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F9" w:rsidRPr="00077C8B" w:rsidRDefault="00441FF9" w:rsidP="00441FF9">
      <w:pPr>
        <w:pStyle w:val="Akapitzlist"/>
        <w:numPr>
          <w:ilvl w:val="2"/>
          <w:numId w:val="1"/>
        </w:numPr>
        <w:autoSpaceDE w:val="0"/>
        <w:spacing w:line="360" w:lineRule="auto"/>
        <w:jc w:val="both"/>
        <w:rPr>
          <w:rFonts w:ascii="Bookman Old Style" w:hAnsi="Bookman Old Style"/>
          <w:b/>
        </w:rPr>
      </w:pPr>
      <w:r w:rsidRPr="00077C8B">
        <w:rPr>
          <w:rFonts w:ascii="Bookman Old Style" w:hAnsi="Bookman Old Style"/>
          <w:b/>
        </w:rPr>
        <w:t>Program prewencyjny „Dopalacze niszczą życie”.</w:t>
      </w:r>
    </w:p>
    <w:p w:rsidR="00441FF9" w:rsidRPr="00605D51" w:rsidRDefault="00441FF9" w:rsidP="00441FF9">
      <w:pPr>
        <w:pStyle w:val="Akapitzlist"/>
        <w:autoSpaceDE w:val="0"/>
        <w:spacing w:line="360" w:lineRule="auto"/>
        <w:ind w:left="644"/>
        <w:jc w:val="both"/>
        <w:rPr>
          <w:rFonts w:ascii="Bookman Old Style" w:hAnsi="Bookman Old Style"/>
          <w:b/>
        </w:rPr>
      </w:pPr>
    </w:p>
    <w:p w:rsidR="00441FF9" w:rsidRPr="00605D51" w:rsidRDefault="00441FF9" w:rsidP="00441FF9">
      <w:pPr>
        <w:pStyle w:val="Akapitzlist"/>
        <w:numPr>
          <w:ilvl w:val="1"/>
          <w:numId w:val="2"/>
        </w:numPr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Cel oraz adresaci programu.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 xml:space="preserve">Głównym celem przedsięwzięcia jest wyposażenie adresatów w umiejętności </w:t>
      </w:r>
      <w:r>
        <w:rPr>
          <w:rFonts w:ascii="Bookman Old Style" w:hAnsi="Bookman Old Style" w:cs="Arial"/>
          <w:color w:val="000000"/>
        </w:rPr>
        <w:br/>
        <w:t xml:space="preserve">i </w:t>
      </w:r>
      <w:r w:rsidRPr="00605D51">
        <w:rPr>
          <w:rFonts w:ascii="Bookman Old Style" w:hAnsi="Bookman Old Style" w:cs="Arial"/>
          <w:color w:val="000000"/>
        </w:rPr>
        <w:t>nawyki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rozpoznawania, przewidywania oraz zapobiegania zagroż</w:t>
      </w:r>
      <w:r>
        <w:rPr>
          <w:rFonts w:ascii="Bookman Old Style" w:hAnsi="Bookman Old Style" w:cs="Arial"/>
          <w:color w:val="000000"/>
        </w:rPr>
        <w:t xml:space="preserve">eniom </w:t>
      </w:r>
      <w:r w:rsidRPr="00605D51">
        <w:rPr>
          <w:rFonts w:ascii="Bookman Old Style" w:hAnsi="Bookman Old Style" w:cs="Arial"/>
          <w:color w:val="000000"/>
        </w:rPr>
        <w:t>występującym w środowisku,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w szczególności wynikających z uzależnień oraz kształtowanie zdolności młodzieży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do samodzielnych i odpowiedzialnych wyborów, opartych o wiedzę i umiejętności związane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z pozytywnymi wartościami społecznymi.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Program ma na celu przekazanie wiedzy na temat konsekwencji psychologicznych,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 xml:space="preserve">neurologicznych, społecznych i prawnych zażywania substancji zastępczych </w:t>
      </w:r>
      <w:r>
        <w:rPr>
          <w:rFonts w:ascii="Bookman Old Style" w:hAnsi="Bookman Old Style" w:cs="Arial"/>
          <w:color w:val="000000"/>
        </w:rPr>
        <w:br/>
      </w:r>
      <w:r w:rsidRPr="00605D51">
        <w:rPr>
          <w:rFonts w:ascii="Bookman Old Style" w:hAnsi="Bookman Old Style" w:cs="Arial"/>
          <w:color w:val="000000"/>
        </w:rPr>
        <w:t>i środków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odurzających oraz wskazanie sposobów zapobiegania istniejącym zagrożeniom</w:t>
      </w:r>
      <w:r>
        <w:rPr>
          <w:rFonts w:ascii="Bookman Old Style" w:hAnsi="Bookman Old Style" w:cs="Arial"/>
          <w:color w:val="000000"/>
        </w:rPr>
        <w:t xml:space="preserve">. </w:t>
      </w:r>
      <w:r w:rsidRPr="00605D51">
        <w:rPr>
          <w:rFonts w:ascii="Bookman Old Style" w:hAnsi="Bookman Old Style" w:cs="Arial"/>
          <w:color w:val="000000"/>
        </w:rPr>
        <w:t>W ramach programu kreowane będą wzorce życia wolnego od uzależnień, wskazywane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alternatywy dla zażywania narkotyków/dopalaczy oraz możliwości pomagania innym. Program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zakłada aktywizowanie młodych ludzi w budowaniu mody na życie wolne od uzależnień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i wyposażanie ich w umiejętności projektowania asertywnych zachowań, jak również włączenie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do aktywnej pracy grona pedagogicznego placówek oświatowych, psychologów.</w:t>
      </w:r>
    </w:p>
    <w:p w:rsidR="00441FF9" w:rsidRDefault="00441FF9" w:rsidP="00441F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Program przewiduje szkolenia, profesjonalizację kadr poprzez liczne spotkania, wymiany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doświadczeń, poszukiwanie skutecznych sposobów walki ze wskazanym zjawiskiem.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W szkoleniach przewidywany jest udział ekspertów w zakresie prawa, psychologii,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uwarunkowań społecznych, a więc interdyscyplinarne kształcenie kadr instytucji rządowych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i samorządowych.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Program zakłada także diagnozę młodzieży pod ką</w:t>
      </w:r>
      <w:r>
        <w:rPr>
          <w:rFonts w:ascii="Bookman Old Style" w:hAnsi="Bookman Old Style" w:cs="Arial"/>
          <w:color w:val="000000"/>
        </w:rPr>
        <w:t>tem przyczyn zjawiska, jego uw</w:t>
      </w:r>
      <w:r w:rsidRPr="00605D51">
        <w:rPr>
          <w:rFonts w:ascii="Bookman Old Style" w:hAnsi="Bookman Old Style" w:cs="Arial"/>
          <w:color w:val="000000"/>
        </w:rPr>
        <w:t>arunkowań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i przewidywanych tendencji. Pozwoli to wskazać</w:t>
      </w:r>
      <w:r>
        <w:rPr>
          <w:rFonts w:ascii="Bookman Old Style" w:hAnsi="Bookman Old Style" w:cs="Arial"/>
          <w:color w:val="000000"/>
        </w:rPr>
        <w:t xml:space="preserve"> pewne zmiany i </w:t>
      </w:r>
      <w:r w:rsidRPr="00605D51">
        <w:rPr>
          <w:rFonts w:ascii="Bookman Old Style" w:hAnsi="Bookman Old Style" w:cs="Arial"/>
          <w:color w:val="000000"/>
        </w:rPr>
        <w:t>tendencje, a także zbliży Nas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do odpowiedzi na pytanie: Dlaczego młodzież sięga po narkotyki, dopalacze?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Na każdym etapie działań przewiduje aktywizowanie młodych ludzi, budowanie struktur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młodzieżowych liderów, sprzymierzeńców prawidłowych norm i wartości w przestrzeni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rówieśniczej. Taki efekt zamierzamy osiągnąć poprzez przeprowadzenie debat wśród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gimnazjalistów i licealistów w wybranych miastach województwa wielkopolskiego prowadzonych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przez studentów i licealistów. Zatem rówieśnicy przygotowani do działania zmierzą się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z poglądami swoich rówieśników.</w:t>
      </w:r>
      <w:r>
        <w:rPr>
          <w:rFonts w:ascii="Bookman Old Style" w:hAnsi="Bookman Old Style" w:cs="Arial"/>
          <w:color w:val="000000"/>
        </w:rPr>
        <w:t xml:space="preserve"> D</w:t>
      </w:r>
      <w:r w:rsidRPr="00605D51">
        <w:rPr>
          <w:rFonts w:ascii="Bookman Old Style" w:hAnsi="Bookman Old Style" w:cs="Arial"/>
          <w:color w:val="000000"/>
        </w:rPr>
        <w:t>otarcie do młodzieży może zagwarantować tylko młodzież. Doceniamy potrzebę realizowania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przekazu z możliwościami technicznymi dzisiejszej rzeczywistości. W ramach programu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przeprowadzony zostanie konkurs na profesjonalnie wykonaną twórczość na rzecz kampanii</w:t>
      </w:r>
      <w:r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605D51">
        <w:rPr>
          <w:rFonts w:ascii="Bookman Old Style" w:hAnsi="Bookman Old Style" w:cs="Arial"/>
          <w:color w:val="000000"/>
        </w:rPr>
        <w:t>antydopalaczowej</w:t>
      </w:r>
      <w:proofErr w:type="spellEnd"/>
      <w:r w:rsidRPr="00605D51">
        <w:rPr>
          <w:rFonts w:ascii="Bookman Old Style" w:hAnsi="Bookman Old Style" w:cs="Arial"/>
          <w:color w:val="000000"/>
        </w:rPr>
        <w:t>.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Instytucje zaangażowane w projekt przygotują praktyczny poradnik dla nauczycieli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i rodziców z istotnymi informacjami o możliwoś</w:t>
      </w:r>
      <w:r>
        <w:rPr>
          <w:rFonts w:ascii="Bookman Old Style" w:hAnsi="Bookman Old Style" w:cs="Arial"/>
          <w:color w:val="000000"/>
        </w:rPr>
        <w:t xml:space="preserve">ciach udzielanie pomocy w </w:t>
      </w:r>
      <w:r w:rsidRPr="00605D51">
        <w:rPr>
          <w:rFonts w:ascii="Bookman Old Style" w:hAnsi="Bookman Old Style" w:cs="Arial"/>
          <w:color w:val="000000"/>
        </w:rPr>
        <w:t>profilaktyce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pierwszorzędowej dla całego społeczeństwa, a także drugorzędowej skierowanej do grupy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 xml:space="preserve">zagrożonej, jak </w:t>
      </w:r>
      <w:r>
        <w:rPr>
          <w:rFonts w:ascii="Bookman Old Style" w:hAnsi="Bookman Old Style" w:cs="Arial"/>
          <w:color w:val="000000"/>
        </w:rPr>
        <w:br/>
      </w:r>
      <w:r w:rsidRPr="00605D51">
        <w:rPr>
          <w:rFonts w:ascii="Bookman Old Style" w:hAnsi="Bookman Old Style" w:cs="Arial"/>
          <w:color w:val="000000"/>
        </w:rPr>
        <w:t>i profilaktyce trzeciorzędowej skierowanej dla indywidualnego przypadku.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Zawarte treści pozwolą wzbogacić wiedzę z zakresu interdyscyplinarnego działania instytucji,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które w statucie zabiegają o szeroko rozumiane bezpieczeństwo.</w:t>
      </w:r>
    </w:p>
    <w:p w:rsidR="00441FF9" w:rsidRDefault="00441FF9" w:rsidP="00441F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</w:p>
    <w:p w:rsidR="00441FF9" w:rsidRPr="00DB5FF3" w:rsidRDefault="00441FF9" w:rsidP="00441FF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DB5FF3">
        <w:rPr>
          <w:rFonts w:ascii="Bookman Old Style" w:hAnsi="Bookman Old Style" w:cs="Arial"/>
          <w:color w:val="000000"/>
        </w:rPr>
        <w:t>Organizatorzy programu.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7030A1"/>
        </w:rPr>
      </w:pP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1. Podmioty zaangażowane w „Obserwatorium Zagrożeń dla ludzi młodych”;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2. TVP Poznań;</w:t>
      </w:r>
    </w:p>
    <w:p w:rsidR="00441FF9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3. Wydział Politologii i Dziennikarstwa, UAM w Poznaniu.</w:t>
      </w:r>
    </w:p>
    <w:p w:rsidR="00441FF9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:rsidR="00441FF9" w:rsidRPr="00DB5FF3" w:rsidRDefault="00441FF9" w:rsidP="00441FF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Partnerzy programu.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7030A1"/>
        </w:rPr>
      </w:pP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1. Urząd Wojewódzki Województwa Wielkopolskiego;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lastRenderedPageBreak/>
        <w:t>2. Urząd Marszałkowski Województwa Wielkopolskiego;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3. Powiatowa Stacja Sanitarno – Epidemiologiczna;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4. Sąd Okręgowy w Poznaniu;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5. Kuratorium Oświaty w Poznaniu;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6. Ośrodek Doskonalenia Nauczycieli w Poznaniu;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7. Stowarzyszenie MONAR;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 xml:space="preserve">8. Szpital Miejski im. Franciszka </w:t>
      </w:r>
      <w:proofErr w:type="spellStart"/>
      <w:r w:rsidRPr="00605D51">
        <w:rPr>
          <w:rFonts w:ascii="Bookman Old Style" w:hAnsi="Bookman Old Style" w:cs="Arial"/>
          <w:color w:val="000000"/>
        </w:rPr>
        <w:t>Raszei</w:t>
      </w:r>
      <w:proofErr w:type="spellEnd"/>
      <w:r w:rsidRPr="00605D51">
        <w:rPr>
          <w:rFonts w:ascii="Bookman Old Style" w:hAnsi="Bookman Old Style" w:cs="Arial"/>
          <w:color w:val="000000"/>
        </w:rPr>
        <w:t>;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9. Polska Platforma Bezpieczeństwa Wewnętrznego;</w:t>
      </w:r>
    </w:p>
    <w:p w:rsidR="00441FF9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10. Wielkopolska Grupa Wojewódzka IPA.</w:t>
      </w:r>
    </w:p>
    <w:p w:rsidR="00441FF9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:rsidR="00441FF9" w:rsidRPr="00DB5FF3" w:rsidRDefault="00441FF9" w:rsidP="00441FF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Czas i miejsce realizacji programu.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color w:val="7030A1"/>
        </w:rPr>
      </w:pPr>
    </w:p>
    <w:p w:rsidR="00441FF9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>Projekt realizowany będzie w okresie roku szkolnego, czyli wrzesień 2015 – czerwiec 2016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>na tereni</w:t>
      </w:r>
      <w:r>
        <w:rPr>
          <w:rFonts w:ascii="Bookman Old Style" w:hAnsi="Bookman Old Style" w:cs="Arial"/>
          <w:color w:val="000000"/>
        </w:rPr>
        <w:t>e województwa wielkopolskiego.</w:t>
      </w:r>
    </w:p>
    <w:p w:rsidR="00441FF9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:rsidR="00441FF9" w:rsidRDefault="00441FF9" w:rsidP="00441FF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Realizacja programu.</w:t>
      </w:r>
    </w:p>
    <w:p w:rsidR="00441FF9" w:rsidRPr="00DB5FF3" w:rsidRDefault="00441FF9" w:rsidP="00441F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 w:cs="Arial"/>
          <w:color w:val="000000"/>
        </w:rPr>
      </w:pP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</w:rPr>
      </w:pPr>
      <w:r w:rsidRPr="00605D51">
        <w:rPr>
          <w:rFonts w:ascii="Bookman Old Style" w:hAnsi="Bookman Old Style" w:cs="Arial"/>
          <w:color w:val="000000"/>
        </w:rPr>
        <w:t xml:space="preserve">W dniu </w:t>
      </w:r>
      <w:r w:rsidRPr="00605D51">
        <w:rPr>
          <w:rFonts w:ascii="Bookman Old Style" w:hAnsi="Bookman Old Style" w:cs="Arial"/>
          <w:b/>
          <w:bCs/>
          <w:color w:val="000000"/>
        </w:rPr>
        <w:t>4 wrze</w:t>
      </w:r>
      <w:r w:rsidRPr="00605D51">
        <w:rPr>
          <w:rFonts w:ascii="Bookman Old Style" w:hAnsi="Bookman Old Style" w:cs="Arial,Bold"/>
          <w:b/>
          <w:bCs/>
          <w:color w:val="000000"/>
        </w:rPr>
        <w:t>ś</w:t>
      </w:r>
      <w:r w:rsidRPr="00605D51">
        <w:rPr>
          <w:rFonts w:ascii="Bookman Old Style" w:hAnsi="Bookman Old Style" w:cs="Arial"/>
          <w:b/>
          <w:bCs/>
          <w:color w:val="000000"/>
        </w:rPr>
        <w:t xml:space="preserve">nia 2015 roku </w:t>
      </w:r>
      <w:r w:rsidRPr="00605D51">
        <w:rPr>
          <w:rFonts w:ascii="Bookman Old Style" w:hAnsi="Bookman Old Style" w:cs="Arial"/>
          <w:color w:val="000000"/>
        </w:rPr>
        <w:t>jednocześnie na terenie 31 powiatów województwa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</w:rPr>
      </w:pPr>
      <w:r w:rsidRPr="00605D51">
        <w:rPr>
          <w:rFonts w:ascii="Bookman Old Style" w:hAnsi="Bookman Old Style" w:cs="Arial"/>
          <w:color w:val="000000"/>
        </w:rPr>
        <w:t>wielkopolskiego przeprowadzona zostanie projekcja fabularyzowanego filmu o dopalaczach,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 xml:space="preserve">zrealizowanego przez ostrowską grupę </w:t>
      </w:r>
      <w:proofErr w:type="spellStart"/>
      <w:r w:rsidRPr="00605D51">
        <w:rPr>
          <w:rFonts w:ascii="Bookman Old Style" w:hAnsi="Bookman Old Style" w:cs="Arial"/>
          <w:i/>
          <w:iCs/>
          <w:color w:val="000000"/>
        </w:rPr>
        <w:t>PaT</w:t>
      </w:r>
      <w:proofErr w:type="spellEnd"/>
      <w:r w:rsidRPr="00605D51">
        <w:rPr>
          <w:rFonts w:ascii="Bookman Old Style" w:hAnsi="Bookman Old Style" w:cs="Arial"/>
          <w:i/>
          <w:iCs/>
          <w:color w:val="000000"/>
        </w:rPr>
        <w:t xml:space="preserve"> </w:t>
      </w:r>
      <w:r w:rsidRPr="00605D51">
        <w:rPr>
          <w:rFonts w:ascii="Bookman Old Style" w:hAnsi="Bookman Old Style" w:cs="Arial"/>
          <w:b/>
          <w:bCs/>
          <w:i/>
          <w:iCs/>
          <w:color w:val="000000"/>
        </w:rPr>
        <w:t>Dopalacze niszcz</w:t>
      </w:r>
      <w:r w:rsidRPr="00605D51">
        <w:rPr>
          <w:rFonts w:ascii="Bookman Old Style" w:hAnsi="Bookman Old Style" w:cs="Arial,BoldItalic"/>
          <w:b/>
          <w:bCs/>
          <w:i/>
          <w:iCs/>
          <w:color w:val="000000"/>
        </w:rPr>
        <w:t>ą ż</w:t>
      </w:r>
      <w:r w:rsidRPr="00605D51">
        <w:rPr>
          <w:rFonts w:ascii="Bookman Old Style" w:hAnsi="Bookman Old Style" w:cs="Arial"/>
          <w:b/>
          <w:bCs/>
          <w:i/>
          <w:iCs/>
          <w:color w:val="000000"/>
        </w:rPr>
        <w:t>ycie</w:t>
      </w:r>
      <w:r w:rsidRPr="00605D51">
        <w:rPr>
          <w:rFonts w:ascii="Bookman Old Style" w:hAnsi="Bookman Old Style" w:cs="Arial"/>
          <w:color w:val="000000"/>
        </w:rPr>
        <w:t>, którego prapremiera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 xml:space="preserve">miała miejsce podczas </w:t>
      </w:r>
      <w:r w:rsidRPr="00605D51">
        <w:rPr>
          <w:rFonts w:ascii="Bookman Old Style" w:hAnsi="Bookman Old Style" w:cs="Arial"/>
          <w:i/>
          <w:iCs/>
          <w:color w:val="000000"/>
        </w:rPr>
        <w:t xml:space="preserve">X Ogólnopolskiego Przystanku </w:t>
      </w:r>
      <w:proofErr w:type="spellStart"/>
      <w:r w:rsidRPr="00605D51">
        <w:rPr>
          <w:rFonts w:ascii="Bookman Old Style" w:hAnsi="Bookman Old Style" w:cs="Arial"/>
          <w:i/>
          <w:iCs/>
          <w:color w:val="000000"/>
        </w:rPr>
        <w:t>PaT</w:t>
      </w:r>
      <w:proofErr w:type="spellEnd"/>
      <w:r w:rsidRPr="00605D51">
        <w:rPr>
          <w:rFonts w:ascii="Bookman Old Style" w:hAnsi="Bookman Old Style" w:cs="Arial"/>
          <w:i/>
          <w:iCs/>
          <w:color w:val="000000"/>
        </w:rPr>
        <w:t xml:space="preserve"> na Stadionie Narodowym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i/>
          <w:iCs/>
          <w:color w:val="000000"/>
        </w:rPr>
        <w:t>w Warszawie</w:t>
      </w:r>
      <w:r>
        <w:rPr>
          <w:rFonts w:ascii="Bookman Old Style" w:hAnsi="Bookman Old Style" w:cs="Arial"/>
          <w:color w:val="000000"/>
        </w:rPr>
        <w:t xml:space="preserve">. </w:t>
      </w:r>
      <w:r w:rsidRPr="00605D51">
        <w:rPr>
          <w:rFonts w:ascii="Bookman Old Style" w:hAnsi="Bookman Old Style" w:cs="Arial"/>
          <w:color w:val="000000"/>
        </w:rPr>
        <w:t>Projekc</w:t>
      </w:r>
      <w:r>
        <w:rPr>
          <w:rFonts w:ascii="Bookman Old Style" w:hAnsi="Bookman Old Style" w:cs="Arial"/>
          <w:color w:val="000000"/>
        </w:rPr>
        <w:t xml:space="preserve">je filmu realizowane na terenie </w:t>
      </w:r>
      <w:r w:rsidRPr="00605D51">
        <w:rPr>
          <w:rFonts w:ascii="Bookman Old Style" w:hAnsi="Bookman Old Style" w:cs="Arial"/>
          <w:color w:val="000000"/>
        </w:rPr>
        <w:t>garnizonu wielkopolskiego będą połączone</w:t>
      </w:r>
      <w:r>
        <w:rPr>
          <w:rFonts w:ascii="Bookman Old Style" w:hAnsi="Bookman Old Style" w:cs="Arial"/>
          <w:color w:val="000000"/>
        </w:rPr>
        <w:t xml:space="preserve"> </w:t>
      </w:r>
      <w:r w:rsidRPr="00605D51">
        <w:rPr>
          <w:rFonts w:ascii="Bookman Old Style" w:hAnsi="Bookman Old Style" w:cs="Arial"/>
          <w:color w:val="000000"/>
        </w:rPr>
        <w:t xml:space="preserve">z prelekcją na temat odpowiedzialności prawnej, szkodliwości </w:t>
      </w:r>
      <w:r w:rsidRPr="00E7506C">
        <w:rPr>
          <w:rFonts w:ascii="Bookman Old Style" w:hAnsi="Bookman Old Style" w:cs="Arial"/>
          <w:color w:val="000000"/>
        </w:rPr>
        <w:t xml:space="preserve">działania oraz zażywania </w:t>
      </w:r>
      <w:r w:rsidRPr="00E7506C">
        <w:rPr>
          <w:rFonts w:ascii="Bookman Old Style" w:hAnsi="Bookman Old Style" w:cs="Arial"/>
        </w:rPr>
        <w:t xml:space="preserve">środków odurzających (jednym </w:t>
      </w:r>
      <w:r>
        <w:rPr>
          <w:rFonts w:ascii="Bookman Old Style" w:hAnsi="Bookman Old Style" w:cs="Arial"/>
        </w:rPr>
        <w:br/>
      </w:r>
      <w:r w:rsidRPr="00E7506C">
        <w:rPr>
          <w:rFonts w:ascii="Bookman Old Style" w:hAnsi="Bookman Old Style" w:cs="Arial"/>
        </w:rPr>
        <w:t>z uczestniczących prelegentów obok policjanta winien być</w:t>
      </w:r>
      <w:r>
        <w:rPr>
          <w:rFonts w:ascii="Bookman Old Style" w:hAnsi="Bookman Old Style" w:cs="Arial"/>
        </w:rPr>
        <w:t xml:space="preserve"> </w:t>
      </w:r>
      <w:r w:rsidRPr="00E7506C">
        <w:rPr>
          <w:rFonts w:ascii="Bookman Old Style" w:hAnsi="Bookman Old Style" w:cs="Arial"/>
        </w:rPr>
        <w:t>m. in. przedstawiciel sanepidu, Monaru, itp.)</w:t>
      </w:r>
    </w:p>
    <w:p w:rsidR="00441FF9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E7506C">
        <w:rPr>
          <w:rFonts w:ascii="Bookman Old Style" w:hAnsi="Bookman Old Style" w:cs="Arial"/>
        </w:rPr>
        <w:t>Ponadto w ramach realizacji projektu planuje się następujące działania: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Wingdings"/>
        </w:rPr>
        <w:t xml:space="preserve">- </w:t>
      </w:r>
      <w:r w:rsidRPr="00E7506C">
        <w:rPr>
          <w:rFonts w:ascii="Bookman Old Style" w:hAnsi="Bookman Old Style" w:cs="Arial"/>
        </w:rPr>
        <w:t>Opracowanie konspektu lekcji wychowawczej w ramach spotkań tematycznych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E7506C">
        <w:rPr>
          <w:rFonts w:ascii="Bookman Old Style" w:hAnsi="Bookman Old Style" w:cs="Arial"/>
        </w:rPr>
        <w:t>z przedstawicielami Policji, Sanepidu, Sądu Okręgowego, Monaru;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Wingdings"/>
        </w:rPr>
        <w:t>-</w:t>
      </w:r>
      <w:r w:rsidRPr="00E7506C">
        <w:rPr>
          <w:rFonts w:ascii="Bookman Old Style" w:hAnsi="Bookman Old Style" w:cs="Wingdings"/>
        </w:rPr>
        <w:t xml:space="preserve"> </w:t>
      </w:r>
      <w:r w:rsidRPr="00E7506C">
        <w:rPr>
          <w:rFonts w:ascii="Bookman Old Style" w:hAnsi="Bookman Old Style" w:cs="Arial"/>
        </w:rPr>
        <w:t>Organizację szkoleń dla policjantów-koordynatorów realizujących zadania z zakresu</w:t>
      </w:r>
      <w:r>
        <w:rPr>
          <w:rFonts w:ascii="Bookman Old Style" w:hAnsi="Bookman Old Style" w:cs="Arial"/>
        </w:rPr>
        <w:t xml:space="preserve"> </w:t>
      </w:r>
      <w:r w:rsidRPr="00E7506C">
        <w:rPr>
          <w:rFonts w:ascii="Bookman Old Style" w:hAnsi="Bookman Old Style" w:cs="Arial"/>
        </w:rPr>
        <w:t>profilaktyki społecznej;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Wingdings"/>
        </w:rPr>
        <w:t xml:space="preserve">- </w:t>
      </w:r>
      <w:r w:rsidRPr="00E7506C">
        <w:rPr>
          <w:rFonts w:ascii="Bookman Old Style" w:hAnsi="Bookman Old Style" w:cs="Arial"/>
        </w:rPr>
        <w:t>Szkolenia dyrektorów placówek oświatowych w zakresie realizacji projektu oraz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E7506C">
        <w:rPr>
          <w:rFonts w:ascii="Bookman Old Style" w:hAnsi="Bookman Old Style" w:cs="Arial"/>
        </w:rPr>
        <w:t>świadomości prawnej wynikającej z obowiązujących przepisów dot. problematyki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E7506C">
        <w:rPr>
          <w:rFonts w:ascii="Bookman Old Style" w:hAnsi="Bookman Old Style" w:cs="Arial"/>
        </w:rPr>
        <w:t>narkomanii (uzależnień);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Wingdings"/>
        </w:rPr>
        <w:t xml:space="preserve">- </w:t>
      </w:r>
      <w:r w:rsidRPr="00E7506C">
        <w:rPr>
          <w:rFonts w:ascii="Bookman Old Style" w:hAnsi="Bookman Old Style" w:cs="Arial"/>
        </w:rPr>
        <w:t>Opracowanie zasad i regulaminu konkursu do przeprowadzenia na poziomie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E7506C">
        <w:rPr>
          <w:rFonts w:ascii="Bookman Old Style" w:hAnsi="Bookman Old Style" w:cs="Arial"/>
        </w:rPr>
        <w:t>powiatowym oraz wojewódzkim;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Wingdings"/>
        </w:rPr>
        <w:t xml:space="preserve">- </w:t>
      </w:r>
      <w:r w:rsidRPr="00E7506C">
        <w:rPr>
          <w:rFonts w:ascii="Bookman Old Style" w:hAnsi="Bookman Old Style" w:cs="Arial"/>
        </w:rPr>
        <w:t>Przygotowanie i kolportaż, pod redakcją Wydziału Studiów Edukacyjnych Uniwersytetu</w:t>
      </w:r>
      <w:r>
        <w:rPr>
          <w:rFonts w:ascii="Bookman Old Style" w:hAnsi="Bookman Old Style" w:cs="Arial"/>
        </w:rPr>
        <w:t xml:space="preserve"> </w:t>
      </w:r>
      <w:r w:rsidRPr="00E7506C">
        <w:rPr>
          <w:rFonts w:ascii="Bookman Old Style" w:hAnsi="Bookman Old Style" w:cs="Arial"/>
        </w:rPr>
        <w:t>im. Adama Mickiewicza w Poznaniu, poradnika prewencyjnego dot. narkotyków</w:t>
      </w:r>
      <w:r>
        <w:rPr>
          <w:rFonts w:ascii="Bookman Old Style" w:hAnsi="Bookman Old Style" w:cs="Arial"/>
        </w:rPr>
        <w:t xml:space="preserve"> </w:t>
      </w:r>
      <w:r w:rsidRPr="00E7506C">
        <w:rPr>
          <w:rFonts w:ascii="Bookman Old Style" w:hAnsi="Bookman Old Style" w:cs="Arial"/>
        </w:rPr>
        <w:t>i dopalaczy;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Wingdings"/>
        </w:rPr>
        <w:t xml:space="preserve">- </w:t>
      </w:r>
      <w:r w:rsidRPr="00E7506C">
        <w:rPr>
          <w:rFonts w:ascii="Bookman Old Style" w:hAnsi="Bookman Old Style" w:cs="Arial"/>
        </w:rPr>
        <w:t>Przygotowanie i realizację kampanii bil bordowej;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Wingdings"/>
        </w:rPr>
        <w:t xml:space="preserve">- </w:t>
      </w:r>
      <w:r w:rsidRPr="00E7506C">
        <w:rPr>
          <w:rFonts w:ascii="Bookman Old Style" w:hAnsi="Bookman Old Style" w:cs="Arial"/>
        </w:rPr>
        <w:t>Podsumowanie projektu galą finałową, w trakcie której zostaną ogłoszeni laureaci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E7506C">
        <w:rPr>
          <w:rFonts w:ascii="Bookman Old Style" w:hAnsi="Bookman Old Style" w:cs="Arial"/>
        </w:rPr>
        <w:t>konkursu, wręczone nagrody, a zwycięskie prace opublikowane zostaną w lokalnej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E7506C">
        <w:rPr>
          <w:rFonts w:ascii="Bookman Old Style" w:hAnsi="Bookman Old Style" w:cs="Arial"/>
        </w:rPr>
        <w:t>prasie, telewizji, na bilbordach oraz stronie internetowej KWP w Poznaniu. W trakcie</w:t>
      </w:r>
    </w:p>
    <w:p w:rsidR="00441FF9" w:rsidRPr="00E7506C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E7506C">
        <w:rPr>
          <w:rFonts w:ascii="Bookman Old Style" w:hAnsi="Bookman Old Style" w:cs="Arial"/>
        </w:rPr>
        <w:t>gali uczestnicy otrzymają również poradnik dotyczący narkotyków i dopalaczy.</w:t>
      </w:r>
    </w:p>
    <w:p w:rsidR="00441FF9" w:rsidRPr="00605D51" w:rsidRDefault="00441FF9" w:rsidP="00441FF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</w:rPr>
      </w:pPr>
    </w:p>
    <w:p w:rsidR="00152D57" w:rsidRDefault="00152D57"/>
    <w:sectPr w:rsidR="00152D57" w:rsidSect="00152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D6CBD"/>
    <w:multiLevelType w:val="multilevel"/>
    <w:tmpl w:val="A39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FF9"/>
    <w:rsid w:val="00152D57"/>
    <w:rsid w:val="0044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2016-02-08T07:28:00Z</dcterms:created>
  <dcterms:modified xsi:type="dcterms:W3CDTF">2016-02-08T07:28:00Z</dcterms:modified>
</cp:coreProperties>
</file>